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AB47F7" w:rsidRDefault="00AB47F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29.03.2019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6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BB6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B6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256-па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E57742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7F7" w:rsidRPr="006415D3" w:rsidRDefault="00AB47F7" w:rsidP="00AB4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5D3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</w:p>
    <w:p w:rsidR="001B5CEE" w:rsidRPr="00E5774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B47F7" w:rsidRPr="006415D3" w:rsidRDefault="00AB47F7" w:rsidP="00AB4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D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hyperlink r:id="rId8" w:tooltip="Федеральный закон от 23.11.1995 N 174-ФЗ (ред. от 29.12.2015) &quot;Об экологической экспертизе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а РФ от 23.11.1995 № 174-ФЗ «Об экологической экспертизе», 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0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Михайловского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экспертизе, на территории Михайловского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рассмотрев заявление разрезоуправления «Новошахтинское»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415D3">
        <w:rPr>
          <w:rFonts w:ascii="Times New Roman" w:hAnsi="Times New Roman" w:cs="Times New Roman"/>
          <w:sz w:val="28"/>
          <w:szCs w:val="28"/>
        </w:rPr>
        <w:t xml:space="preserve">«Приморскуголь» в лице </w:t>
      </w:r>
      <w:r>
        <w:rPr>
          <w:rFonts w:ascii="Times New Roman" w:hAnsi="Times New Roman" w:cs="Times New Roman"/>
          <w:sz w:val="28"/>
          <w:szCs w:val="28"/>
        </w:rPr>
        <w:t>директора А.В. Дьяконова</w:t>
      </w:r>
      <w:r w:rsidRPr="006415D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25.03.2019</w:t>
      </w:r>
      <w:r w:rsidRPr="006415D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41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15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6415D3">
        <w:rPr>
          <w:rFonts w:ascii="Times New Roman" w:hAnsi="Times New Roman" w:cs="Times New Roman"/>
          <w:sz w:val="28"/>
          <w:szCs w:val="28"/>
        </w:rPr>
        <w:t xml:space="preserve"> и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документы, администрация Михайловского муниципального района </w:t>
      </w:r>
    </w:p>
    <w:p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E57742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F7" w:rsidRPr="008219E6" w:rsidRDefault="001B5CEE" w:rsidP="00BB64F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организации общественных обсуждений намечаемой хозяйственной и иной деятельности, подлежащей экологической экспертизе, провести общественные обсуждения оценки </w:t>
      </w:r>
      <w:r w:rsidR="00AB47F7" w:rsidRPr="008219E6">
        <w:rPr>
          <w:rFonts w:ascii="Times New Roman" w:hAnsi="Times New Roman" w:cs="Times New Roman"/>
          <w:sz w:val="28"/>
          <w:szCs w:val="28"/>
        </w:rPr>
        <w:lastRenderedPageBreak/>
        <w:t>воздействия на окружающую среду (ОВОС) намечаемой деятельности разрезоуправления «Новошахтинское» ООО «Приморскуголь» по разработке участка открытых горных работ «Павловский-2» в границах смежного лицензионного участка «Спецугли» Павловского буроугольного месторождения.</w:t>
      </w:r>
    </w:p>
    <w:p w:rsidR="00E57742" w:rsidRPr="008219E6" w:rsidRDefault="001B5CEE" w:rsidP="008219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47F7" w:rsidRPr="008219E6">
        <w:rPr>
          <w:rFonts w:ascii="Times New Roman" w:hAnsi="Times New Roman" w:cs="Times New Roman"/>
          <w:sz w:val="28"/>
          <w:szCs w:val="28"/>
        </w:rPr>
        <w:t>Проведение общественных обсуждений в форме слушаний назначить на 28 мая 2019 года в 11.00 часов по местному времени, местом проведения определить администрацию Михайловского муниципального района, кабинет организационной работы</w:t>
      </w:r>
      <w:r w:rsidR="00BB64F8">
        <w:rPr>
          <w:rFonts w:ascii="Times New Roman" w:hAnsi="Times New Roman" w:cs="Times New Roman"/>
          <w:sz w:val="28"/>
          <w:szCs w:val="28"/>
        </w:rPr>
        <w:t xml:space="preserve"> № 208</w:t>
      </w:r>
      <w:r w:rsidR="00AB47F7" w:rsidRPr="008219E6">
        <w:rPr>
          <w:rFonts w:ascii="Times New Roman" w:hAnsi="Times New Roman" w:cs="Times New Roman"/>
          <w:sz w:val="28"/>
          <w:szCs w:val="28"/>
        </w:rPr>
        <w:t>, расположенную по адресу: с.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Михайловка, ул.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Красноармейская, 16.</w:t>
      </w:r>
    </w:p>
    <w:p w:rsidR="00AB47F7" w:rsidRPr="008219E6" w:rsidRDefault="00AB47F7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общественных обсуждений:</w:t>
      </w:r>
    </w:p>
    <w:p w:rsidR="00AB47F7" w:rsidRPr="008219E6" w:rsidRDefault="00AB47F7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Зубок П.А. – первый заместитель главы администрации, председатель комиссии;</w:t>
      </w:r>
    </w:p>
    <w:p w:rsidR="00AB47F7" w:rsidRPr="008219E6" w:rsidRDefault="00AB47F7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Балабадько Ю.А.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– начальник управления по вопросам</w:t>
      </w:r>
      <w:r w:rsidR="008219E6">
        <w:rPr>
          <w:rFonts w:ascii="Times New Roman" w:hAnsi="Times New Roman" w:cs="Times New Roman"/>
          <w:sz w:val="28"/>
          <w:szCs w:val="28"/>
        </w:rPr>
        <w:t xml:space="preserve"> г</w:t>
      </w:r>
      <w:r w:rsidRPr="008219E6">
        <w:rPr>
          <w:rFonts w:ascii="Times New Roman" w:hAnsi="Times New Roman" w:cs="Times New Roman"/>
          <w:sz w:val="28"/>
          <w:szCs w:val="28"/>
        </w:rPr>
        <w:t>радостроительства, имущественных и земельных отношений, секретарь комиссии;</w:t>
      </w:r>
    </w:p>
    <w:p w:rsidR="00AB47F7" w:rsidRPr="008219E6" w:rsidRDefault="00AB47F7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Вороненко Е.М. – начальник управления правового обеспечения, член комиссии;</w:t>
      </w:r>
    </w:p>
    <w:p w:rsidR="00AB47F7" w:rsidRPr="008219E6" w:rsidRDefault="00AB47F7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Пономаренко Т.П. – начальник отдела архитектуры, градостроительства и дорожной деятельности, член комиссии;</w:t>
      </w:r>
    </w:p>
    <w:p w:rsidR="00AB47F7" w:rsidRPr="008219E6" w:rsidRDefault="00AB47F7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Маркова М.Н. – начальник отдела экономики, член комиссии;</w:t>
      </w:r>
    </w:p>
    <w:p w:rsidR="00AB47F7" w:rsidRPr="008219E6" w:rsidRDefault="00AB47F7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Сивоха Я.А. – главный специалист </w:t>
      </w:r>
      <w:r w:rsidRPr="008219E6">
        <w:rPr>
          <w:rFonts w:ascii="Times New Roman" w:eastAsia="Calibri" w:hAnsi="Times New Roman" w:cs="Times New Roman"/>
          <w:sz w:val="28"/>
          <w:szCs w:val="28"/>
        </w:rPr>
        <w:t>по гражданской обороне и чрезвычайным ситуациям у</w:t>
      </w:r>
      <w:r w:rsidRPr="008219E6">
        <w:rPr>
          <w:rFonts w:ascii="Times New Roman" w:eastAsia="Calibri" w:hAnsi="Times New Roman" w:cs="Times New Roman"/>
          <w:sz w:val="28"/>
          <w:szCs w:val="28"/>
          <w:lang w:val="x-none"/>
        </w:rPr>
        <w:t>правления жизнеобеспечения</w:t>
      </w:r>
      <w:r w:rsidRPr="008219E6"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AB47F7" w:rsidRPr="00BB64F8" w:rsidRDefault="00AB47F7" w:rsidP="00BB64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F8">
        <w:rPr>
          <w:rFonts w:ascii="Times New Roman" w:hAnsi="Times New Roman" w:cs="Times New Roman"/>
          <w:sz w:val="28"/>
          <w:szCs w:val="28"/>
        </w:rPr>
        <w:t>-</w:t>
      </w:r>
      <w:r w:rsidR="008219E6" w:rsidRPr="00BB64F8">
        <w:rPr>
          <w:rFonts w:ascii="Times New Roman" w:hAnsi="Times New Roman" w:cs="Times New Roman"/>
          <w:sz w:val="28"/>
          <w:szCs w:val="28"/>
        </w:rPr>
        <w:t xml:space="preserve"> </w:t>
      </w:r>
      <w:r w:rsidRPr="00BB64F8">
        <w:rPr>
          <w:rFonts w:ascii="Times New Roman" w:hAnsi="Times New Roman" w:cs="Times New Roman"/>
          <w:sz w:val="28"/>
          <w:szCs w:val="28"/>
        </w:rPr>
        <w:t>Клименко Д.В. - главный маркшейдер РУ «Новошахтинское», член комиссии;</w:t>
      </w:r>
    </w:p>
    <w:p w:rsidR="00AB47F7" w:rsidRPr="00BB64F8" w:rsidRDefault="00AB47F7" w:rsidP="00BB64F8">
      <w:pPr>
        <w:pStyle w:val="ac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4F8">
        <w:rPr>
          <w:rFonts w:ascii="Times New Roman" w:hAnsi="Times New Roman" w:cs="Times New Roman"/>
          <w:sz w:val="28"/>
          <w:szCs w:val="28"/>
        </w:rPr>
        <w:t>-</w:t>
      </w:r>
      <w:r w:rsidR="008219E6" w:rsidRPr="00BB64F8">
        <w:rPr>
          <w:rFonts w:ascii="Times New Roman" w:hAnsi="Times New Roman" w:cs="Times New Roman"/>
          <w:sz w:val="28"/>
          <w:szCs w:val="28"/>
        </w:rPr>
        <w:t xml:space="preserve"> </w:t>
      </w:r>
      <w:r w:rsidRPr="00BB64F8">
        <w:rPr>
          <w:rFonts w:ascii="Times New Roman" w:hAnsi="Times New Roman" w:cs="Times New Roman"/>
          <w:sz w:val="28"/>
          <w:szCs w:val="28"/>
        </w:rPr>
        <w:t>Соболева Е.Е. – ведущий инженер по охране окружающей среды РУ «Новошахтинское», член комиссии.</w:t>
      </w:r>
    </w:p>
    <w:p w:rsidR="008219E6" w:rsidRPr="00BB64F8" w:rsidRDefault="008219E6" w:rsidP="00BB64F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57742" w:rsidRPr="00BB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4F8">
        <w:rPr>
          <w:rFonts w:ascii="Times New Roman" w:hAnsi="Times New Roman" w:cs="Times New Roman"/>
          <w:sz w:val="28"/>
          <w:szCs w:val="28"/>
        </w:rPr>
        <w:t xml:space="preserve">Комиссии по проведению общественных обсуждений провести мероприятия по выявлению значимых потенциальных воздействий от намечаемой деятельности, прогнозу возможных последствий и рисков для </w:t>
      </w:r>
      <w:r w:rsidRPr="00BB64F8">
        <w:rPr>
          <w:rFonts w:ascii="Times New Roman" w:hAnsi="Times New Roman" w:cs="Times New Roman"/>
          <w:sz w:val="28"/>
          <w:szCs w:val="28"/>
        </w:rPr>
        <w:lastRenderedPageBreak/>
        <w:t>окружающей среды в целях дальнейшей разработки и принятия мер по предупреждению и снижению негативного воздействия, а также связанных с ними социальных, экономических и иных последствий.</w:t>
      </w:r>
    </w:p>
    <w:p w:rsidR="008219E6" w:rsidRPr="008219E6" w:rsidRDefault="008219E6" w:rsidP="00BB64F8">
      <w:pPr>
        <w:pStyle w:val="ac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F8">
        <w:rPr>
          <w:rFonts w:ascii="Times New Roman" w:eastAsia="Calibri" w:hAnsi="Times New Roman" w:cs="Times New Roman"/>
          <w:sz w:val="28"/>
          <w:szCs w:val="28"/>
        </w:rPr>
        <w:t xml:space="preserve"> 5. </w:t>
      </w:r>
      <w:r w:rsidRPr="00BB64F8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</w:t>
      </w:r>
      <w:r w:rsidRPr="008219E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района» (Хачатрян Г.В.) разместить настоящее постановление на официальном сайте администрации Михайловского муниципального района.</w:t>
      </w:r>
    </w:p>
    <w:p w:rsidR="008219E6" w:rsidRPr="008219E6" w:rsidRDefault="008219E6" w:rsidP="00BB64F8">
      <w:pPr>
        <w:pStyle w:val="ac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6. Управлению культуры и внутренней политики (Сташко Е.А.) опубликовать настоящее постановление в общественно-политической газете «Вперед» Михайловского муниципального района.</w:t>
      </w:r>
    </w:p>
    <w:p w:rsidR="008219E6" w:rsidRPr="008219E6" w:rsidRDefault="008219E6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7.  Настоящее постановление вступает в силу со дня его официального опубликования.</w:t>
      </w:r>
    </w:p>
    <w:p w:rsidR="001B5CEE" w:rsidRPr="008219E6" w:rsidRDefault="008219E6" w:rsidP="008219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0F246F" w:rsidRPr="008219E6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B5CEE" w:rsidRDefault="001B5CEE" w:rsidP="009F1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4F8" w:rsidRPr="00E57742" w:rsidRDefault="00BB64F8" w:rsidP="009F1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5CEE" w:rsidRPr="00E5774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E57742" w:rsidRDefault="000F246F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</w:t>
      </w:r>
      <w:r w:rsidR="001B5CEE"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B5CEE"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504270" w:rsidRPr="00E57742" w:rsidRDefault="001B5CEE" w:rsidP="000F246F">
      <w:pPr>
        <w:spacing w:after="0" w:line="240" w:lineRule="auto"/>
        <w:rPr>
          <w:b/>
          <w:sz w:val="28"/>
          <w:szCs w:val="28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46F"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</w:t>
      </w:r>
      <w:r w:rsidR="000F246F"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46F"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sectPr w:rsidR="00504270" w:rsidRPr="00E57742" w:rsidSect="00BB64F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34" w:rsidRDefault="00961E34" w:rsidP="002E394C">
      <w:pPr>
        <w:spacing w:after="0" w:line="240" w:lineRule="auto"/>
      </w:pPr>
      <w:r>
        <w:separator/>
      </w:r>
    </w:p>
  </w:endnote>
  <w:endnote w:type="continuationSeparator" w:id="0">
    <w:p w:rsidR="00961E34" w:rsidRDefault="00961E3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34" w:rsidRDefault="00961E34" w:rsidP="002E394C">
      <w:pPr>
        <w:spacing w:after="0" w:line="240" w:lineRule="auto"/>
      </w:pPr>
      <w:r>
        <w:separator/>
      </w:r>
    </w:p>
  </w:footnote>
  <w:footnote w:type="continuationSeparator" w:id="0">
    <w:p w:rsidR="00961E34" w:rsidRDefault="00961E3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6DB7"/>
    <w:rsid w:val="000537CC"/>
    <w:rsid w:val="0008745D"/>
    <w:rsid w:val="000C2BCE"/>
    <w:rsid w:val="000F246F"/>
    <w:rsid w:val="0015307E"/>
    <w:rsid w:val="001B5CEE"/>
    <w:rsid w:val="001C7896"/>
    <w:rsid w:val="001D4DB8"/>
    <w:rsid w:val="0024555A"/>
    <w:rsid w:val="002E394C"/>
    <w:rsid w:val="00333B45"/>
    <w:rsid w:val="00333FE3"/>
    <w:rsid w:val="0035213B"/>
    <w:rsid w:val="00485671"/>
    <w:rsid w:val="00504270"/>
    <w:rsid w:val="00564351"/>
    <w:rsid w:val="005F3A61"/>
    <w:rsid w:val="006A1953"/>
    <w:rsid w:val="006D17CF"/>
    <w:rsid w:val="007122FE"/>
    <w:rsid w:val="008219E6"/>
    <w:rsid w:val="008A1D69"/>
    <w:rsid w:val="00961E34"/>
    <w:rsid w:val="009C1EE4"/>
    <w:rsid w:val="009F1F36"/>
    <w:rsid w:val="00A37B2F"/>
    <w:rsid w:val="00A45F2A"/>
    <w:rsid w:val="00A83415"/>
    <w:rsid w:val="00AA60F9"/>
    <w:rsid w:val="00AB47F7"/>
    <w:rsid w:val="00B005BD"/>
    <w:rsid w:val="00B3101D"/>
    <w:rsid w:val="00BB64F8"/>
    <w:rsid w:val="00BD07AB"/>
    <w:rsid w:val="00C55278"/>
    <w:rsid w:val="00C95685"/>
    <w:rsid w:val="00D65225"/>
    <w:rsid w:val="00E2436A"/>
    <w:rsid w:val="00E53063"/>
    <w:rsid w:val="00E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D5BC"/>
  <w15:docId w15:val="{3E78FC6A-A9D8-4986-9D76-DE11AC4B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BEE7392B781FE9E667D843D01A41916E9E090E5B321CCFAC751C6822CD5BB721D607616D4383EJA47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D1BEE7392B781FE9E667D843D01A41915E7E995E6B07CC6F29E5DC485238AAC75546C7716D430J34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BEE7392B781FE9E667D843D01A41916E9E593E1B221CCFAC751C682J2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MunZemKontrol</cp:lastModifiedBy>
  <cp:revision>2</cp:revision>
  <cp:lastPrinted>2018-12-05T06:05:00Z</cp:lastPrinted>
  <dcterms:created xsi:type="dcterms:W3CDTF">2019-03-29T02:46:00Z</dcterms:created>
  <dcterms:modified xsi:type="dcterms:W3CDTF">2019-03-29T02:46:00Z</dcterms:modified>
</cp:coreProperties>
</file>